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ind w:left="6206" w:right="-58" w:hanging="0"/>
        <w:rPr>
          <w:rFonts w:ascii="Times New Roman" w:hAnsi="Times New Roman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6965950</wp:posOffset>
                </wp:positionH>
                <wp:positionV relativeFrom="page">
                  <wp:posOffset>6637655</wp:posOffset>
                </wp:positionV>
                <wp:extent cx="263525" cy="3190875"/>
                <wp:effectExtent l="0" t="0" r="0" b="0"/>
                <wp:wrapNone/>
                <wp:docPr id="1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9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AXWYR3F3LWT4ZEZGGQ6SSRLDC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stroked="f" o:allowincell="f" style="position:absolute;margin-left:548.5pt;margin-top:522.65pt;width:20.7pt;height:251.2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 AXWYR3F3LWT4ZEZGGQ6SSRLDC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2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720" cy="741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367" w:after="0"/>
                              <w:ind w:left="480" w:right="0" w:hanging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6" path="m0,0l-2147483645,0l-2147483645,-2147483646l0,-2147483646xe" fillcolor="#f2f2f2" stroked="t" o:allowincell="f" style="position:absolute;margin-left:0pt;margin-top:-59.3pt;width:192.05pt;height:58.35pt;mso-wrap-style:square;v-text-anchor:top;mso-position-vertical:top">
                <v:fill o:detectmouseclick="t" type="solid" color2="#0d0d0d"/>
                <v:stroke color="#cccccc" weight="9360" joinstyle="round" endcap="flat"/>
                <v:textbox>
                  <w:txbxContent>
                    <w:p>
                      <w:pPr>
                        <w:pStyle w:val="Contenidodelmarco"/>
                        <w:spacing w:before="367" w:after="0"/>
                        <w:ind w:left="480" w:right="0" w:hanging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uerpodetexto"/>
        <w:spacing w:before="10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62" w:type="dxa"/>
        <w:jc w:val="left"/>
        <w:tblInd w:w="1002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4007"/>
        <w:gridCol w:w="5054"/>
      </w:tblGrid>
      <w:tr>
        <w:trPr>
          <w:trHeight w:val="405" w:hRule="atLeast"/>
        </w:trPr>
        <w:tc>
          <w:tcPr>
            <w:tcW w:w="4007" w:type="dxa"/>
            <w:tcBorders>
              <w:top w:val="single" w:sz="6" w:space="0" w:color="CCCCCC"/>
              <w:left w:val="single" w:sz="4" w:space="0" w:color="CCCCCC"/>
              <w:bottom w:val="single" w:sz="6" w:space="0" w:color="CCCCCC"/>
              <w:right w:val="single" w:sz="6" w:space="0" w:color="CCCCCC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82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5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CCCCCC"/>
            </w:tcBorders>
            <w:shd w:color="auto" w:fill="F2F2F2" w:val="clear"/>
          </w:tcPr>
          <w:p>
            <w:pPr>
              <w:pStyle w:val="TableParagraph"/>
              <w:widowControl w:val="false"/>
              <w:spacing w:before="82" w:after="0"/>
              <w:ind w:left="64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007" w:type="dxa"/>
            <w:tcBorders>
              <w:top w:val="single" w:sz="6" w:space="0" w:color="CCCCCC"/>
              <w:left w:val="single" w:sz="4" w:space="0" w:color="CCCCCC"/>
              <w:bottom w:val="single" w:sz="8" w:space="0" w:color="CCCCCC"/>
              <w:right w:val="single" w:sz="6" w:space="0" w:color="CCCCCC"/>
            </w:tcBorders>
          </w:tcPr>
          <w:p>
            <w:pPr>
              <w:pStyle w:val="TableParagraph"/>
              <w:widowControl w:val="false"/>
              <w:spacing w:before="80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PLENO/2025/3</w:t>
            </w:r>
          </w:p>
        </w:tc>
        <w:tc>
          <w:tcPr>
            <w:tcW w:w="5054" w:type="dxa"/>
            <w:tcBorders>
              <w:top w:val="single" w:sz="6" w:space="0" w:color="CCCCCC"/>
              <w:left w:val="single" w:sz="6" w:space="0" w:color="CCCCCC"/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widowControl w:val="false"/>
              <w:spacing w:before="80" w:after="0"/>
              <w:ind w:left="64" w:right="0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Pleno</w:t>
            </w:r>
          </w:p>
        </w:tc>
      </w:tr>
    </w:tbl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2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899795</wp:posOffset>
                </wp:positionH>
                <wp:positionV relativeFrom="paragraph">
                  <wp:posOffset>-515620</wp:posOffset>
                </wp:positionV>
                <wp:extent cx="5760085" cy="276860"/>
                <wp:effectExtent l="0" t="0" r="0" b="0"/>
                <wp:wrapNone/>
                <wp:docPr id="3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276840"/>
                          <a:chOff x="0" y="0"/>
                          <a:chExt cx="5760000" cy="276840"/>
                        </a:xfrm>
                      </wpg:grpSpPr>
                      <wps:wsp>
                        <wps:cNvPr id="4" name="Graphic 8"/>
                        <wps:cNvSpPr/>
                        <wps:spPr>
                          <a:xfrm>
                            <a:off x="5040" y="9360"/>
                            <a:ext cx="5750640" cy="257760"/>
                          </a:xfrm>
                          <a:custGeom>
                            <a:avLst/>
                            <a:gdLst>
                              <a:gd name="textAreaLeft" fmla="*/ 0 w 3260160"/>
                              <a:gd name="textAreaRight" fmla="*/ 3260520 w 3260160"/>
                              <a:gd name="textAreaTop" fmla="*/ 0 h 146160"/>
                              <a:gd name="textAreaBottom" fmla="*/ 146520 h 146160"/>
                            </a:gdLst>
                            <a:ahLst/>
                            <a:rect l="textAreaLeft" t="textAreaTop" r="textAreaRight" b="textAreaBottom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Graphic 9"/>
                        <wps:cNvSpPr/>
                        <wps:spPr>
                          <a:xfrm>
                            <a:off x="0" y="0"/>
                            <a:ext cx="5760000" cy="276840"/>
                          </a:xfrm>
                          <a:custGeom>
                            <a:avLst/>
                            <a:gdLst>
                              <a:gd name="textAreaLeft" fmla="*/ 0 w 3265560"/>
                              <a:gd name="textAreaRight" fmla="*/ 3265920 w 3265560"/>
                              <a:gd name="textAreaTop" fmla="*/ 0 h 156960"/>
                              <a:gd name="textAreaBottom" fmla="*/ 157320 h 156960"/>
                            </a:gdLst>
                            <a:ahLst/>
                            <a:rect l="textAreaLeft" t="textAreaTop" r="textAreaRight" b="textAreaBottom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Textbox 10"/>
                        <wps:cNvSpPr/>
                        <wps:spPr>
                          <a:xfrm>
                            <a:off x="5040" y="10080"/>
                            <a:ext cx="5750640" cy="25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81" w:after="0"/>
                                <w:ind w:left="60" w:right="0" w:hanging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DE LA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70.85pt;margin-top:-40.6pt;width:453.55pt;height:21.8pt" coordorigin="1417,-812" coordsize="9071,436">
                <v:rect id="shape_0" ID="Textbox 10" path="m0,0l-2147483645,0l-2147483645,-2147483646l0,-2147483646xe" stroked="f" o:allowincell="f" style="position:absolute;left:1425;top:-796;width:9055;height:40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81" w:after="0"/>
                          <w:ind w:left="60" w:right="0" w:hanging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DE LA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254000</wp:posOffset>
                </wp:positionH>
                <wp:positionV relativeFrom="paragraph">
                  <wp:posOffset>-1748790</wp:posOffset>
                </wp:positionV>
                <wp:extent cx="368300" cy="2929255"/>
                <wp:effectExtent l="3175" t="3175" r="3175" b="3175"/>
                <wp:wrapNone/>
                <wp:docPr id="7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929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06" w:before="53" w:after="0"/>
                              <w:ind w:left="1215" w:right="1486" w:hanging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pStyle w:val="Contenidodelmarco"/>
                              <w:spacing w:lineRule="exact" w:line="95" w:before="0" w:after="0"/>
                              <w:ind w:left="1215" w:right="0" w:hanging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24/03/2025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07" w:before="0" w:after="0"/>
                              <w:ind w:left="1215" w:right="0" w:hanging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path="m0,0l-2147483645,0l-2147483645,-2147483646l0,-2147483646xe" stroked="t" o:allowincell="f" style="position:absolute;margin-left:20pt;margin-top:-137.7pt;width:28.95pt;height:230.6pt;mso-wrap-style:square;v-text-anchor:top;mso-position-horizontal-relative:page">
                <v:fill o:detectmouseclick="t" on="false"/>
                <v:stroke color="#7f7f7f" weight="6480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auto" w:line="206" w:before="53" w:after="0"/>
                        <w:ind w:left="1215" w:right="1486" w:hanging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pStyle w:val="Contenidodelmarco"/>
                        <w:spacing w:lineRule="exact" w:line="95" w:before="0" w:after="0"/>
                        <w:ind w:left="1215" w:right="0" w:hanging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24/03/2025</w:t>
                      </w:r>
                    </w:p>
                    <w:p>
                      <w:pPr>
                        <w:pStyle w:val="Contenidodelmarco"/>
                        <w:spacing w:lineRule="exact" w:line="107" w:before="0" w:after="0"/>
                        <w:ind w:left="1215" w:right="0" w:hanging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Tipo </w:t>
      </w:r>
      <w:r>
        <w:rPr>
          <w:spacing w:val="-2"/>
        </w:rPr>
        <w:t>Convocatoria:</w:t>
      </w:r>
    </w:p>
    <w:p>
      <w:pPr>
        <w:pStyle w:val="Cuerpodetexto"/>
        <w:spacing w:before="54" w:after="0"/>
        <w:ind w:left="992" w:right="0" w:hanging="0"/>
        <w:rPr/>
      </w:pPr>
      <w:r>
        <w:rPr>
          <w:spacing w:val="-2"/>
        </w:rPr>
        <w:t>Ordinaria</w:t>
      </w:r>
    </w:p>
    <w:p>
      <w:pPr>
        <w:pStyle w:val="Cuerpodetexto"/>
        <w:spacing w:before="61" w:after="0"/>
        <w:rPr/>
      </w:pPr>
      <w:r>
        <w:rPr/>
      </w:r>
    </w:p>
    <w:p>
      <w:pPr>
        <w:pStyle w:val="Ttulo2"/>
        <w:rPr/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page">
              <wp:posOffset>292100</wp:posOffset>
            </wp:positionH>
            <wp:positionV relativeFrom="paragraph">
              <wp:posOffset>125095</wp:posOffset>
            </wp:positionV>
            <wp:extent cx="317500" cy="314325"/>
            <wp:effectExtent l="0" t="0" r="0" b="0"/>
            <wp:wrapNone/>
            <wp:docPr id="8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 xml:space="preserve"> </w:t>
      </w:r>
      <w:r>
        <w:rPr/>
        <w:t>y</w:t>
      </w:r>
      <w:r>
        <w:rPr>
          <w:spacing w:val="-2"/>
        </w:rPr>
        <w:t xml:space="preserve"> hora:</w:t>
      </w:r>
    </w:p>
    <w:p>
      <w:pPr>
        <w:pStyle w:val="Cuerpodetexto"/>
        <w:spacing w:lineRule="auto" w:line="290" w:before="54" w:after="0"/>
        <w:ind w:left="992" w:right="4536" w:hanging="0"/>
        <w:rPr/>
      </w:pPr>
      <w:r>
        <w:rPr/>
        <w:t>1ª</w:t>
      </w:r>
      <w:r>
        <w:rPr>
          <w:spacing w:val="-4"/>
        </w:rPr>
        <w:t xml:space="preserve"> </w:t>
      </w:r>
      <w:r>
        <w:rPr/>
        <w:t>convocatoria:</w:t>
      </w:r>
      <w:r>
        <w:rPr>
          <w:spacing w:val="-4"/>
        </w:rPr>
        <w:t xml:space="preserve"> </w:t>
      </w:r>
      <w:r>
        <w:rPr/>
        <w:t>27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marzo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2025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las</w:t>
      </w:r>
      <w:r>
        <w:rPr>
          <w:spacing w:val="-4"/>
        </w:rPr>
        <w:t xml:space="preserve"> </w:t>
      </w:r>
      <w:r>
        <w:rPr/>
        <w:t>19:30 2ª convocatoria: 1 de abril de 2025 a las 19:30</w:t>
      </w:r>
    </w:p>
    <w:p>
      <w:pPr>
        <w:pStyle w:val="Cuerpodetexto"/>
        <w:spacing w:before="10" w:after="0"/>
        <w:rPr/>
      </w:pPr>
      <w:r>
        <w:rPr/>
      </w:r>
    </w:p>
    <w:p>
      <w:pPr>
        <w:pStyle w:val="Ttulo2"/>
        <w:rPr/>
      </w:pPr>
      <w:r>
        <w:rPr>
          <w:spacing w:val="-2"/>
        </w:rPr>
        <w:t>Lugar:</w:t>
      </w:r>
    </w:p>
    <w:p>
      <w:pPr>
        <w:pStyle w:val="Cuerpodetexto"/>
        <w:spacing w:before="54" w:after="0"/>
        <w:ind w:left="992" w:right="0" w:hanging="0"/>
        <w:rPr/>
      </w:pPr>
      <w:r>
        <w:rPr/>
        <w:t xml:space="preserve">Casas </w:t>
      </w:r>
      <w:r>
        <w:rPr>
          <w:spacing w:val="-2"/>
        </w:rPr>
        <w:t>Consistoriales</w:t>
      </w:r>
    </w:p>
    <w:p>
      <w:pPr>
        <w:pStyle w:val="Cuerpodetexto"/>
        <w:spacing w:before="61" w:after="0"/>
        <w:rPr/>
      </w:pPr>
      <w:r>
        <w:rPr/>
      </w:r>
    </w:p>
    <w:p>
      <w:pPr>
        <w:pStyle w:val="Ttulo2"/>
        <w:rPr/>
      </w:pPr>
      <w:r>
        <w:rPr/>
        <w:t xml:space="preserve">Participación a </w:t>
      </w:r>
      <w:r>
        <w:rPr>
          <w:spacing w:val="-2"/>
        </w:rPr>
        <w:t>distancia:</w:t>
      </w:r>
    </w:p>
    <w:p>
      <w:pPr>
        <w:pStyle w:val="Cuerpodetexto"/>
        <w:spacing w:before="54" w:after="0"/>
        <w:ind w:left="992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899795</wp:posOffset>
                </wp:positionH>
                <wp:positionV relativeFrom="paragraph">
                  <wp:posOffset>344805</wp:posOffset>
                </wp:positionV>
                <wp:extent cx="5760085" cy="276860"/>
                <wp:effectExtent l="0" t="0" r="0" b="0"/>
                <wp:wrapNone/>
                <wp:docPr id="9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276840"/>
                          <a:chOff x="0" y="0"/>
                          <a:chExt cx="5760000" cy="276840"/>
                        </a:xfrm>
                      </wpg:grpSpPr>
                      <wps:wsp>
                        <wps:cNvPr id="10" name="Graphic 14"/>
                        <wps:cNvSpPr/>
                        <wps:spPr>
                          <a:xfrm>
                            <a:off x="5040" y="9360"/>
                            <a:ext cx="5750640" cy="257760"/>
                          </a:xfrm>
                          <a:custGeom>
                            <a:avLst/>
                            <a:gdLst>
                              <a:gd name="textAreaLeft" fmla="*/ 0 w 3260160"/>
                              <a:gd name="textAreaRight" fmla="*/ 3260520 w 3260160"/>
                              <a:gd name="textAreaTop" fmla="*/ 0 h 146160"/>
                              <a:gd name="textAreaBottom" fmla="*/ 146520 h 146160"/>
                            </a:gdLst>
                            <a:ahLst/>
                            <a:rect l="textAreaLeft" t="textAreaTop" r="textAreaRight" b="textAreaBottom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raphic 15"/>
                        <wps:cNvSpPr/>
                        <wps:spPr>
                          <a:xfrm>
                            <a:off x="0" y="0"/>
                            <a:ext cx="5760000" cy="276840"/>
                          </a:xfrm>
                          <a:custGeom>
                            <a:avLst/>
                            <a:gdLst>
                              <a:gd name="textAreaLeft" fmla="*/ 0 w 3265560"/>
                              <a:gd name="textAreaRight" fmla="*/ 3265920 w 3265560"/>
                              <a:gd name="textAreaTop" fmla="*/ 0 h 156960"/>
                              <a:gd name="textAreaBottom" fmla="*/ 157320 h 156960"/>
                            </a:gdLst>
                            <a:ahLst/>
                            <a:rect l="textAreaLeft" t="textAreaTop" r="textAreaRight" b="textAreaBottom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Textbox 16"/>
                        <wps:cNvSpPr/>
                        <wps:spPr>
                          <a:xfrm>
                            <a:off x="5040" y="10080"/>
                            <a:ext cx="5750640" cy="25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81" w:after="0"/>
                                <w:ind w:left="60" w:right="0" w:hanging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DE LA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70.85pt;margin-top:27.15pt;width:453.55pt;height:21.8pt" coordorigin="1417,543" coordsize="9071,436">
                <v:rect id="shape_0" ID="Textbox 16" path="m0,0l-2147483645,0l-2147483645,-2147483646l0,-2147483646xe" stroked="f" o:allowincell="f" style="position:absolute;left:1425;top:559;width:9055;height:40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81" w:after="0"/>
                          <w:ind w:left="60" w:right="0" w:hanging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DE LA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No</w:t>
      </w:r>
      <w:r>
        <w:rPr>
          <w:spacing w:val="-5"/>
        </w:rPr>
        <w:t xml:space="preserve"> </w:t>
      </w:r>
      <w:r>
        <w:rPr/>
        <w:t>admite</w:t>
      </w:r>
      <w:r>
        <w:rPr>
          <w:spacing w:val="-4"/>
        </w:rPr>
        <w:t xml:space="preserve"> </w:t>
      </w:r>
      <w:r>
        <w:rPr/>
        <w:t>participación</w:t>
      </w:r>
      <w:r>
        <w:rPr>
          <w:spacing w:val="-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>
          <w:spacing w:val="-2"/>
        </w:rPr>
        <w:t>distancia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before="150" w:after="0"/>
        <w:rPr/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1" w:after="0"/>
        <w:ind w:left="1258" w:right="0" w:hanging="266"/>
        <w:jc w:val="left"/>
        <w:rPr/>
      </w:pPr>
      <w:r>
        <w:rPr/>
        <w:t xml:space="preserve">PARTE </w:t>
      </w:r>
      <w:r>
        <w:rPr>
          <w:spacing w:val="-2"/>
        </w:rPr>
        <w:t>RESOLUTIVA</w:t>
      </w:r>
    </w:p>
    <w:p>
      <w:pPr>
        <w:pStyle w:val="Cuerpodetexto"/>
        <w:spacing w:before="6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2" w:leader="none"/>
        </w:tabs>
        <w:spacing w:lineRule="auto" w:line="240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PROCEDE,</w:t>
      </w:r>
      <w:r>
        <w:rPr>
          <w:spacing w:val="-1"/>
          <w:sz w:val="20"/>
        </w:rPr>
        <w:t xml:space="preserve"> </w:t>
      </w:r>
      <w:r>
        <w:rPr>
          <w:sz w:val="20"/>
        </w:rPr>
        <w:t>ACTA</w:t>
      </w:r>
      <w:r>
        <w:rPr>
          <w:spacing w:val="-1"/>
          <w:sz w:val="20"/>
        </w:rPr>
        <w:t xml:space="preserve"> </w:t>
      </w:r>
      <w:r>
        <w:rPr>
          <w:sz w:val="20"/>
        </w:rPr>
        <w:t>SESIÓN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ANTERIOR.</w:t>
      </w:r>
    </w:p>
    <w:p>
      <w:pPr>
        <w:pStyle w:val="Cuerpodetexto"/>
        <w:spacing w:before="60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3" w:leader="none"/>
        </w:tabs>
        <w:spacing w:lineRule="auto" w:line="290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4195/2025. APROBACIÓN PLAN DE ORDENACIÓN DE LOS RECURSOS HUMANOS. ACUERDO PROCEDENTE.</w:t>
      </w:r>
    </w:p>
    <w:p>
      <w:pPr>
        <w:pStyle w:val="Cuerpodetexto"/>
        <w:spacing w:before="10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3" w:leader="none"/>
        </w:tabs>
        <w:spacing w:lineRule="auto" w:line="290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11859/2021.MODIFICACIÓN PROPUESTA DEL FONDO DE DESARROLLO DE CANARIAS (FDCAN) ANUALIDAD 2025. ACUERDO PROCEDENTE.</w:t>
      </w:r>
    </w:p>
    <w:p>
      <w:pPr>
        <w:pStyle w:val="Cuerpodetexto"/>
        <w:spacing w:before="10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3" w:leader="none"/>
        </w:tabs>
        <w:spacing w:lineRule="auto" w:line="290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 xml:space="preserve">EXPEDIENTE 6148/2020.MODIFICACIÓN PROPUESTA MUNICIPAL PARA EL PLAN DE COOPERACIÓN CON LOS AYUNTAMIENTOS. ANUALIDADES 2022 Y 2023. ACUERDO </w:t>
      </w:r>
      <w:r>
        <w:rPr>
          <w:spacing w:val="-2"/>
          <w:sz w:val="20"/>
        </w:rPr>
        <w:t>PROCEDENTE.</w:t>
      </w:r>
    </w:p>
    <w:p>
      <w:pPr>
        <w:pStyle w:val="Cuerpodetexto"/>
        <w:spacing w:before="10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3" w:leader="none"/>
        </w:tabs>
        <w:spacing w:lineRule="auto" w:line="290" w:before="0" w:after="0"/>
        <w:ind w:left="1393" w:right="1" w:hanging="279"/>
        <w:jc w:val="both"/>
        <w:rPr>
          <w:sz w:val="20"/>
        </w:rPr>
      </w:pPr>
      <w:r>
        <w:rPr>
          <w:sz w:val="20"/>
        </w:rPr>
        <w:t>EXPEDIENTE 13600/2023. MODIFICACIÓN PROPUESTA MUNICIPAL PARA EL PLAN DE COOPERACIÓN CON LOS AYUNTAMIENTOS, ANUALIDAD 2024. ACUERDO PROCEDENTE.</w:t>
      </w:r>
    </w:p>
    <w:p>
      <w:pPr>
        <w:pStyle w:val="Cuerpodetexto"/>
        <w:spacing w:before="10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393" w:leader="none"/>
        </w:tabs>
        <w:spacing w:lineRule="auto" w:line="290" w:before="0" w:after="0"/>
        <w:ind w:left="1393" w:right="1" w:hanging="279"/>
        <w:jc w:val="both"/>
        <w:rPr>
          <w:sz w:val="20"/>
        </w:rPr>
      </w:pPr>
      <w:r>
        <w:rPr>
          <w:sz w:val="20"/>
        </w:rPr>
        <w:t>EXPEDIENTE 3111/2025. DACIÓN DE CUENTA DE RESOLUCIÓN DE ALCALDÍA</w:t>
      </w:r>
      <w:r>
        <w:rPr>
          <w:spacing w:val="40"/>
          <w:sz w:val="20"/>
        </w:rPr>
        <w:t xml:space="preserve"> </w:t>
      </w:r>
      <w:r>
        <w:rPr>
          <w:sz w:val="20"/>
        </w:rPr>
        <w:t>REFERENTE A LA APROBACIÓN DEL PLAN PRESUPUESTARIO.</w:t>
      </w:r>
    </w:p>
    <w:p>
      <w:pPr>
        <w:pStyle w:val="Cuerpodetexto"/>
        <w:spacing w:before="9" w:after="0"/>
        <w:rPr/>
      </w:pPr>
      <w:r>
        <w:rPr/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0" w:after="0"/>
        <w:ind w:left="1258" w:right="0" w:hanging="266"/>
        <w:jc w:val="left"/>
        <w:rPr/>
      </w:pPr>
      <w:r>
        <w:rPr/>
        <w:t>ACTIVIDAD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2"/>
        </w:rPr>
        <w:t>CONTROL</w:t>
      </w:r>
    </w:p>
    <w:p>
      <w:pPr>
        <w:pStyle w:val="Cuerpodetexto"/>
        <w:spacing w:before="6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uerpodetexto"/>
        <w:ind w:left="1114" w:right="0" w:hanging="0"/>
        <w:rPr/>
      </w:pPr>
      <w:r>
        <w:rPr/>
        <w:t>7.</w:t>
      </w:r>
      <w:r>
        <w:rPr>
          <w:spacing w:val="55"/>
        </w:rPr>
        <w:t xml:space="preserve"> </w:t>
      </w:r>
      <w:r>
        <w:rPr/>
        <w:t xml:space="preserve">ASUNTOS DE LA </w:t>
      </w:r>
      <w:r>
        <w:rPr>
          <w:spacing w:val="-2"/>
        </w:rPr>
        <w:t>PRESIDENCIA.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425" w:right="1417" w:gutter="0" w:header="225" w:top="1400" w:footer="1060" w:bottom="1260"/>
          <w:pgNumType w:fmt="decimal"/>
          <w:formProt w:val="false"/>
          <w:textDirection w:val="lrTb"/>
        </w:sectPr>
      </w:pPr>
    </w:p>
    <w:p>
      <w:pPr>
        <w:pStyle w:val="Ttulo1"/>
        <w:numPr>
          <w:ilvl w:val="0"/>
          <w:numId w:val="1"/>
        </w:numPr>
        <w:tabs>
          <w:tab w:val="clear" w:pos="720"/>
          <w:tab w:val="left" w:pos="1258" w:leader="none"/>
        </w:tabs>
        <w:spacing w:lineRule="auto" w:line="240" w:before="183" w:after="0"/>
        <w:ind w:left="1258" w:right="0" w:hanging="266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page">
                  <wp:posOffset>6965950</wp:posOffset>
                </wp:positionH>
                <wp:positionV relativeFrom="page">
                  <wp:posOffset>6637655</wp:posOffset>
                </wp:positionV>
                <wp:extent cx="263525" cy="3190875"/>
                <wp:effectExtent l="0" t="0" r="0" b="0"/>
                <wp:wrapNone/>
                <wp:docPr id="17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9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AXWYR3F3LWT4ZEZGGQ6SSRLDC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" path="m0,0l-2147483645,0l-2147483645,-2147483646l0,-2147483646xe" stroked="f" o:allowincell="f" style="position:absolute;margin-left:548.5pt;margin-top:522.65pt;width:20.7pt;height:251.2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 AXWYR3F3LWT4ZEZGGQ6SSRLDC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RUEGOS Y </w:t>
      </w:r>
      <w:r>
        <w:rPr>
          <w:spacing w:val="-2"/>
        </w:rPr>
        <w:t>PREGUNTAS</w:t>
      </w:r>
    </w:p>
    <w:p>
      <w:pPr>
        <w:pStyle w:val="Cuerpodetexto"/>
        <w:spacing w:before="61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uerpodetexto"/>
        <w:ind w:left="1114" w:right="0" w:hanging="0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899795</wp:posOffset>
                </wp:positionH>
                <wp:positionV relativeFrom="paragraph">
                  <wp:posOffset>310515</wp:posOffset>
                </wp:positionV>
                <wp:extent cx="5760085" cy="1056640"/>
                <wp:effectExtent l="0" t="0" r="0" b="0"/>
                <wp:wrapNone/>
                <wp:docPr id="18" name="Group 1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1056600"/>
                          <a:chOff x="0" y="0"/>
                          <a:chExt cx="5760000" cy="1056600"/>
                        </a:xfrm>
                      </wpg:grpSpPr>
                      <wps:wsp>
                        <wps:cNvPr id="19" name="Textbox 19"/>
                        <wps:cNvSpPr/>
                        <wps:spPr>
                          <a:xfrm>
                            <a:off x="5040" y="10080"/>
                            <a:ext cx="5750640" cy="2570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82" w:after="0"/>
                                <w:ind w:left="60" w:right="0" w:hanging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760000" cy="1056600"/>
                          </a:xfrm>
                          <a:custGeom>
                            <a:avLst/>
                            <a:gdLst>
                              <a:gd name="textAreaLeft" fmla="*/ 0 w 3265560"/>
                              <a:gd name="textAreaRight" fmla="*/ 3265920 w 3265560"/>
                              <a:gd name="textAreaTop" fmla="*/ 0 h 599040"/>
                              <a:gd name="textAreaBottom" fmla="*/ 599400 h 599040"/>
                            </a:gdLst>
                            <a:ahLst/>
                            <a:rect l="textAreaLeft" t="textAreaTop" r="textAreaRight" b="textAreaBottom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817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1046962"/>
                                </a:lnTo>
                                <a:lnTo>
                                  <a:pt x="4775" y="1046962"/>
                                </a:lnTo>
                                <a:lnTo>
                                  <a:pt x="4775" y="277342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267817"/>
                                </a:lnTo>
                                <a:lnTo>
                                  <a:pt x="4775" y="267817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7620"/>
                                </a:lnTo>
                                <a:lnTo>
                                  <a:pt x="12" y="5397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2580"/>
                                </a:lnTo>
                                <a:lnTo>
                                  <a:pt x="0" y="277342"/>
                                </a:lnTo>
                                <a:lnTo>
                                  <a:pt x="12" y="1051725"/>
                                </a:lnTo>
                                <a:lnTo>
                                  <a:pt x="0" y="1056487"/>
                                </a:lnTo>
                                <a:lnTo>
                                  <a:pt x="5759780" y="1056487"/>
                                </a:lnTo>
                                <a:lnTo>
                                  <a:pt x="5759780" y="1051725"/>
                                </a:lnTo>
                                <a:lnTo>
                                  <a:pt x="5759780" y="277342"/>
                                </a:lnTo>
                                <a:lnTo>
                                  <a:pt x="5759780" y="273050"/>
                                </a:lnTo>
                                <a:lnTo>
                                  <a:pt x="5759780" y="2725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397"/>
                                </a:lnTo>
                                <a:lnTo>
                                  <a:pt x="5757557" y="7620"/>
                                </a:lnTo>
                                <a:lnTo>
                                  <a:pt x="5757557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Textbox 21"/>
                        <wps:cNvSpPr/>
                        <wps:spPr>
                          <a:xfrm>
                            <a:off x="5040" y="276840"/>
                            <a:ext cx="5750640" cy="769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83" w:before="80" w:after="0"/>
                                <w:ind w:left="60" w:right="58" w:hanging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70.85pt;margin-top:24.45pt;width:453.55pt;height:83.2pt" coordorigin="1417,489" coordsize="9071,1664">
                <v:rect id="shape_0" ID="Textbox 19" path="m0,0l-2147483645,0l-2147483645,-2147483646l0,-2147483646xe" fillcolor="#f2f2f2" stroked="f" o:allowincell="f" style="position:absolute;left:1425;top:505;width:9055;height:404;mso-wrap-style:square;v-text-anchor:top;mso-position-horizontal-relative:page">
                  <v:fill o:detectmouseclick="t" type="solid" color2="#0d0d0d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82" w:after="0"/>
                          <w:ind w:left="60" w:right="0" w:hanging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w10:wrap type="none"/>
                </v:rect>
                <v:rect id="shape_0" ID="Textbox 21" path="m0,0l-2147483645,0l-2147483645,-2147483646l0,-2147483646xe" stroked="f" o:allowincell="f" style="position:absolute;left:1425;top:925;width:9055;height:121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83" w:before="80" w:after="0"/>
                          <w:ind w:left="60" w:right="58" w:hanging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/>
        <w:t>8.</w:t>
      </w:r>
      <w:r>
        <w:rPr>
          <w:spacing w:val="55"/>
        </w:rPr>
        <w:t xml:space="preserve"> </w:t>
      </w:r>
      <w:r>
        <w:rPr/>
        <w:t xml:space="preserve">RUEGOS Y </w:t>
      </w:r>
      <w:r>
        <w:rPr>
          <w:spacing w:val="-2"/>
        </w:rPr>
        <w:t>PREGUNTAS.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before="102" w:after="0"/>
        <w:rPr/>
      </w:pPr>
      <w:r>
        <w:rPr/>
      </w:r>
    </w:p>
    <w:p>
      <w:pPr>
        <w:pStyle w:val="Normal"/>
        <w:spacing w:before="0" w:after="0"/>
        <w:ind w:left="3274" w:right="0" w:hanging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425" w:right="1417" w:gutter="0" w:header="225" w:top="1400" w:footer="1060" w:bottom="1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MT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14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899795</wp:posOffset>
              </wp:positionH>
              <wp:positionV relativeFrom="page">
                <wp:posOffset>9928225</wp:posOffset>
              </wp:positionV>
              <wp:extent cx="5760085" cy="9525"/>
              <wp:effectExtent l="0" t="0" r="0" b="0"/>
              <wp:wrapNone/>
              <wp:docPr id="15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9360"/>
                      </a:xfrm>
                      <a:custGeom>
                        <a:avLst/>
                        <a:gdLst>
                          <a:gd name="textAreaLeft" fmla="*/ 0 w 3265560"/>
                          <a:gd name="textAreaRight" fmla="*/ 3265920 w 3265560"/>
                          <a:gd name="textAreaTop" fmla="*/ 0 h 5400"/>
                          <a:gd name="textAreaBottom" fmla="*/ 5760 h 5400"/>
                        </a:gdLst>
                        <a:ahLst/>
                        <a:rect l="textAreaLeft" t="textAreaTop" r="textAreaRight" b="textAreaBottom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1875790</wp:posOffset>
              </wp:positionH>
              <wp:positionV relativeFrom="page">
                <wp:posOffset>10055225</wp:posOffset>
              </wp:positionV>
              <wp:extent cx="3806825" cy="367665"/>
              <wp:effectExtent l="0" t="0" r="0" b="0"/>
              <wp:wrapNone/>
              <wp:docPr id="1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7000" cy="367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1" w:right="0" w:hanging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pStyle w:val="Contenidodelmarco"/>
                            <w:spacing w:before="164" w:after="0"/>
                            <w:ind w:left="1" w:right="1" w:hanging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47.7pt;margin-top:791.75pt;width:299.7pt;height:28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1" w:right="0" w:hanging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pStyle w:val="Contenidodelmarco"/>
                      <w:spacing w:before="164" w:after="0"/>
                      <w:ind w:left="1" w:right="1" w:hanging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/>
    </w:pPr>
    <w:r>
      <w:rPr/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23" name="Image 2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899795</wp:posOffset>
              </wp:positionH>
              <wp:positionV relativeFrom="page">
                <wp:posOffset>9928225</wp:posOffset>
              </wp:positionV>
              <wp:extent cx="5760085" cy="9525"/>
              <wp:effectExtent l="0" t="0" r="0" b="0"/>
              <wp:wrapNone/>
              <wp:docPr id="24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9360"/>
                      </a:xfrm>
                      <a:custGeom>
                        <a:avLst/>
                        <a:gdLst>
                          <a:gd name="textAreaLeft" fmla="*/ 0 w 3265560"/>
                          <a:gd name="textAreaRight" fmla="*/ 3265920 w 3265560"/>
                          <a:gd name="textAreaTop" fmla="*/ 0 h 5400"/>
                          <a:gd name="textAreaBottom" fmla="*/ 5760 h 5400"/>
                        </a:gdLst>
                        <a:ahLst/>
                        <a:rect l="textAreaLeft" t="textAreaTop" r="textAreaRight" b="textAreaBottom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1875790</wp:posOffset>
              </wp:positionH>
              <wp:positionV relativeFrom="page">
                <wp:posOffset>10055225</wp:posOffset>
              </wp:positionV>
              <wp:extent cx="3806825" cy="367665"/>
              <wp:effectExtent l="0" t="0" r="0" b="0"/>
              <wp:wrapNone/>
              <wp:docPr id="2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7000" cy="367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1" w:right="0" w:hanging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pStyle w:val="Contenidodelmarco"/>
                            <w:spacing w:before="164" w:after="0"/>
                            <w:ind w:left="1" w:right="1" w:hanging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47.7pt;margin-top:791.75pt;width:299.7pt;height:28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1" w:right="0" w:hanging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pStyle w:val="Contenidodelmarco"/>
                      <w:spacing w:before="164" w:after="0"/>
                      <w:ind w:left="1" w:right="1" w:hanging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899795</wp:posOffset>
          </wp:positionH>
          <wp:positionV relativeFrom="page">
            <wp:posOffset>142875</wp:posOffset>
          </wp:positionV>
          <wp:extent cx="662305" cy="666750"/>
          <wp:effectExtent l="0" t="0" r="0" b="0"/>
          <wp:wrapNone/>
          <wp:docPr id="1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/>
    </w:pPr>
    <w:r>
      <w:rPr/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899795</wp:posOffset>
          </wp:positionH>
          <wp:positionV relativeFrom="page">
            <wp:posOffset>142875</wp:posOffset>
          </wp:positionV>
          <wp:extent cx="662305" cy="666750"/>
          <wp:effectExtent l="0" t="0" r="0" b="0"/>
          <wp:wrapNone/>
          <wp:docPr id="22" name="Image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1259" w:hanging="267"/>
      </w:pPr>
      <w:rPr>
        <w:sz w:val="20"/>
        <w:spacing w:val="0"/>
        <w:i w:val="false"/>
        <w:b/>
        <w:szCs w:val="20"/>
        <w:iCs w:val="false"/>
        <w:bCs/>
        <w:w w:val="100"/>
        <w:rFonts w:ascii="Arial" w:hAnsi="Arial" w:eastAsia="Arial" w:cs="Arial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93" w:hanging="279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2" w:hanging="279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5" w:hanging="279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7" w:hanging="279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279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3" w:hanging="279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5" w:hanging="279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8" w:hanging="279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258" w:right="0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992" w:right="0" w:hanging="0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Lucida Sans"/>
      <w:sz w:val="24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type="paragraph" w:styleId="Lista">
    <w:name w:val="List"/>
    <w:basedOn w:val="Cuerpodetexto"/>
    <w:pPr/>
    <w:rPr>
      <w:rFonts w:ascii="Arial" w:hAnsi="Arial"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Ttulogeneral">
    <w:name w:val="Title"/>
    <w:basedOn w:val="Normal"/>
    <w:uiPriority w:val="1"/>
    <w:qFormat/>
    <w:pPr>
      <w:spacing w:before="367" w:after="0"/>
      <w:ind w:left="480" w:right="0" w:hanging="0"/>
    </w:pPr>
    <w:rPr>
      <w:rFonts w:ascii="Arial MT" w:hAnsi="Arial MT" w:eastAsia="Arial MT" w:cs="Arial MT"/>
      <w:sz w:val="36"/>
      <w:szCs w:val="36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393" w:right="0" w:hanging="279"/>
      <w:jc w:val="both"/>
    </w:pPr>
    <w:rPr>
      <w:rFonts w:ascii="Arial MT" w:hAnsi="Arial MT" w:eastAsia="Arial MT" w:cs="Arial MT"/>
      <w:lang w:val="es-ES" w:eastAsia="en-US" w:bidi="ar-SA"/>
    </w:rPr>
  </w:style>
  <w:style w:type="paragraph" w:styleId="TableParagraph">
    <w:name w:val="Table Paragraph"/>
    <w:basedOn w:val="Normal"/>
    <w:uiPriority w:val="1"/>
    <w:qFormat/>
    <w:pPr>
      <w:spacing w:before="80" w:after="0"/>
      <w:ind w:left="62" w:right="0" w:hanging="0"/>
    </w:pPr>
    <w:rPr>
      <w:rFonts w:ascii="Arial" w:hAnsi="Arial" w:eastAsia="Arial" w:cs="Arial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3</Pages>
  <Words>304</Words>
  <Characters>1950</Characters>
  <CharactersWithSpaces>2203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2025-05-06T10:46:27Z</dcterms:created>
  <dc:creator/>
  <dc:description/>
  <dc:language>es-ES</dc:language>
  <cp:lastModifiedBy/>
  <dcterms:modified xsi:type="dcterms:W3CDTF">2025-05-06T10:46:27Z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; modified using iText 5.0.1_SNAPSHOT (c) 1T3XT BVBA</vt:lpwstr>
  </property>
</Properties>
</file>